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41208" w14:textId="77777777" w:rsidR="00E6681F" w:rsidRPr="00E6681F" w:rsidRDefault="00E6681F" w:rsidP="00E6681F">
      <w:pPr>
        <w:widowControl/>
        <w:shd w:val="clear" w:color="auto" w:fill="FFFFFF"/>
        <w:wordWrap w:val="0"/>
        <w:jc w:val="center"/>
        <w:textAlignment w:val="center"/>
        <w:outlineLvl w:val="0"/>
        <w:rPr>
          <w:rFonts w:ascii="inherit" w:eastAsia="宋体" w:hAnsi="inherit" w:cs="宋体"/>
          <w:b/>
          <w:bCs/>
          <w:color w:val="E60B00"/>
          <w:kern w:val="36"/>
          <w:sz w:val="27"/>
          <w:szCs w:val="27"/>
        </w:rPr>
      </w:pPr>
      <w:r w:rsidRPr="00E6681F">
        <w:rPr>
          <w:rFonts w:ascii="inherit" w:eastAsia="宋体" w:hAnsi="inherit" w:cs="宋体"/>
          <w:b/>
          <w:bCs/>
          <w:color w:val="E60B00"/>
          <w:kern w:val="36"/>
          <w:sz w:val="27"/>
          <w:szCs w:val="27"/>
        </w:rPr>
        <w:t>秦皇岛中红三融农牧有限公司</w:t>
      </w:r>
      <w:r w:rsidRPr="00E6681F">
        <w:rPr>
          <w:rFonts w:ascii="inherit" w:eastAsia="宋体" w:hAnsi="inherit" w:cs="宋体"/>
          <w:b/>
          <w:bCs/>
          <w:color w:val="E60B00"/>
          <w:kern w:val="36"/>
          <w:sz w:val="27"/>
          <w:szCs w:val="27"/>
        </w:rPr>
        <w:t xml:space="preserve"> </w:t>
      </w:r>
      <w:r w:rsidRPr="00E6681F">
        <w:rPr>
          <w:rFonts w:ascii="inherit" w:eastAsia="宋体" w:hAnsi="inherit" w:cs="宋体"/>
          <w:b/>
          <w:bCs/>
          <w:color w:val="E60B00"/>
          <w:kern w:val="36"/>
          <w:sz w:val="27"/>
          <w:szCs w:val="27"/>
        </w:rPr>
        <w:t>污水改造招标公告</w:t>
      </w:r>
    </w:p>
    <w:p w14:paraId="21246F7C" w14:textId="77777777" w:rsidR="00E6681F" w:rsidRPr="00E6681F" w:rsidRDefault="00E6681F" w:rsidP="00E6681F">
      <w:pPr>
        <w:widowControl/>
        <w:numPr>
          <w:ilvl w:val="0"/>
          <w:numId w:val="1"/>
        </w:numPr>
        <w:pBdr>
          <w:bottom w:val="dashed" w:sz="6" w:space="0" w:color="666666"/>
        </w:pBdr>
        <w:shd w:val="clear" w:color="auto" w:fill="FFFFFF"/>
        <w:ind w:right="300"/>
        <w:jc w:val="center"/>
        <w:rPr>
          <w:rFonts w:ascii="宋体" w:eastAsia="宋体" w:hAnsi="宋体" w:cs="宋体"/>
          <w:color w:val="595959"/>
          <w:kern w:val="0"/>
          <w:sz w:val="18"/>
          <w:szCs w:val="18"/>
        </w:rPr>
      </w:pPr>
      <w:r w:rsidRPr="00E6681F">
        <w:rPr>
          <w:rFonts w:ascii="宋体" w:eastAsia="宋体" w:hAnsi="宋体" w:cs="宋体" w:hint="eastAsia"/>
          <w:color w:val="595959"/>
          <w:kern w:val="0"/>
          <w:sz w:val="18"/>
          <w:szCs w:val="18"/>
        </w:rPr>
        <w:t>发布时间：2021-06-18</w:t>
      </w:r>
    </w:p>
    <w:p w14:paraId="0DD5B2D4" w14:textId="77777777" w:rsidR="00E6681F" w:rsidRPr="00E6681F" w:rsidRDefault="00E6681F" w:rsidP="00E6681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6681F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招标单</w:t>
      </w:r>
      <w:r w:rsidRPr="00E6681F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位: </w:t>
      </w:r>
      <w:bookmarkStart w:id="0" w:name="_Hlk70576929"/>
      <w:bookmarkStart w:id="1" w:name="_Hlk74736385"/>
      <w:bookmarkEnd w:id="0"/>
      <w:r w:rsidRPr="00E6681F">
        <w:rPr>
          <w:rFonts w:ascii="宋体" w:eastAsia="宋体" w:hAnsi="宋体" w:cs="宋体" w:hint="eastAsia"/>
          <w:color w:val="707070"/>
          <w:kern w:val="0"/>
          <w:sz w:val="24"/>
          <w:szCs w:val="24"/>
        </w:rPr>
        <w:t>秦皇岛中红三融农牧有限公司</w:t>
      </w:r>
      <w:bookmarkEnd w:id="1"/>
    </w:p>
    <w:p w14:paraId="5A3A2D21" w14:textId="77777777" w:rsidR="00E6681F" w:rsidRPr="00E6681F" w:rsidRDefault="00E6681F" w:rsidP="00E6681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6681F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使用地点:</w:t>
      </w:r>
      <w:r w:rsidRPr="00E6681F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 </w:t>
      </w:r>
      <w:r w:rsidRPr="00E6681F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秦皇岛中红三融农牧有限公司院内</w:t>
      </w:r>
    </w:p>
    <w:p w14:paraId="04E23B16" w14:textId="77777777" w:rsidR="00E6681F" w:rsidRPr="00E6681F" w:rsidRDefault="00E6681F" w:rsidP="00E6681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6681F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 </w:t>
      </w:r>
    </w:p>
    <w:p w14:paraId="76016446" w14:textId="77777777" w:rsidR="00E6681F" w:rsidRPr="00E6681F" w:rsidRDefault="00E6681F" w:rsidP="00E6681F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6681F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招标性质:</w:t>
      </w:r>
      <w:r w:rsidRPr="00E6681F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工程</w:t>
      </w:r>
      <w:r w:rsidRPr="00E6681F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招标</w:t>
      </w:r>
    </w:p>
    <w:p w14:paraId="2E70D4DB" w14:textId="77777777" w:rsidR="00E6681F" w:rsidRPr="00E6681F" w:rsidRDefault="00E6681F" w:rsidP="00E6681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6681F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工程招标范围:秦皇岛中红三融农牧有限公司</w:t>
      </w:r>
      <w:r w:rsidRPr="00E6681F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污水改造招标（详见招标文件）。</w:t>
      </w:r>
    </w:p>
    <w:p w14:paraId="39A2A01D" w14:textId="77777777" w:rsidR="00E6681F" w:rsidRPr="00E6681F" w:rsidRDefault="00E6681F" w:rsidP="00E6681F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6681F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1、在国内注册的具有独立法人资格的合法企业；</w:t>
      </w:r>
    </w:p>
    <w:p w14:paraId="2EE5481C" w14:textId="77777777" w:rsidR="00E6681F" w:rsidRPr="00E6681F" w:rsidRDefault="00E6681F" w:rsidP="00E6681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6681F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2、具有建筑工程三级资质的工程公司及履行合同所需的资金和技术，财务状况良好；</w:t>
      </w:r>
    </w:p>
    <w:p w14:paraId="2D0C3044" w14:textId="77777777" w:rsidR="00E6681F" w:rsidRPr="00E6681F" w:rsidRDefault="00E6681F" w:rsidP="00E6681F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6681F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3、社会信誉良好。</w:t>
      </w:r>
    </w:p>
    <w:p w14:paraId="47A46F3A" w14:textId="77777777" w:rsidR="00E6681F" w:rsidRPr="00E6681F" w:rsidRDefault="00E6681F" w:rsidP="00E6681F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6681F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资格审查方式:资格后审</w:t>
      </w:r>
    </w:p>
    <w:p w14:paraId="0A4BEBB3" w14:textId="77777777" w:rsidR="00E6681F" w:rsidRPr="00E6681F" w:rsidRDefault="00E6681F" w:rsidP="00E6681F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6681F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资格审查必要合格条件:符合招标文件相关规定</w:t>
      </w:r>
    </w:p>
    <w:p w14:paraId="1D9DED86" w14:textId="77777777" w:rsidR="00E6681F" w:rsidRPr="00E6681F" w:rsidRDefault="00E6681F" w:rsidP="00E6681F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6681F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公告发布时间</w:t>
      </w:r>
    </w:p>
    <w:p w14:paraId="4EADE9B2" w14:textId="77777777" w:rsidR="00E6681F" w:rsidRPr="00E6681F" w:rsidRDefault="00E6681F" w:rsidP="00E6681F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6681F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2021年6月18日</w:t>
      </w:r>
    </w:p>
    <w:p w14:paraId="00EB3E77" w14:textId="77777777" w:rsidR="00E6681F" w:rsidRPr="00E6681F" w:rsidRDefault="00E6681F" w:rsidP="00E6681F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6681F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公告发布媒介</w:t>
      </w:r>
    </w:p>
    <w:p w14:paraId="5BC804D0" w14:textId="77777777" w:rsidR="00E6681F" w:rsidRPr="00E6681F" w:rsidRDefault="00E6681F" w:rsidP="00E6681F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6681F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中红普林集团网站</w:t>
      </w:r>
    </w:p>
    <w:p w14:paraId="236D9880" w14:textId="77777777" w:rsidR="00E6681F" w:rsidRPr="00E6681F" w:rsidRDefault="00E6681F" w:rsidP="00E6681F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6681F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中红三融集团网站</w:t>
      </w:r>
    </w:p>
    <w:p w14:paraId="3E802BE2" w14:textId="77777777" w:rsidR="00E6681F" w:rsidRPr="00E6681F" w:rsidRDefault="00E6681F" w:rsidP="00E6681F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6681F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招标文件下载内容有意参加投标者登录中红普林集团网站http://www.zhonghongpulin.cn“招投标信息”或中红三融集团网站</w:t>
      </w:r>
      <w:hyperlink r:id="rId5" w:history="1">
        <w:r w:rsidRPr="00E6681F">
          <w:rPr>
            <w:rFonts w:ascii="宋体" w:eastAsia="宋体" w:hAnsi="宋体" w:cs="宋体" w:hint="eastAsia"/>
            <w:color w:val="0000FF"/>
            <w:kern w:val="0"/>
            <w:sz w:val="24"/>
            <w:szCs w:val="24"/>
            <w:u w:val="single"/>
          </w:rPr>
          <w:t>http://www.sanronggroup.com</w:t>
        </w:r>
      </w:hyperlink>
      <w:r w:rsidRPr="00E6681F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“采购招标”专栏自主下载</w:t>
      </w:r>
    </w:p>
    <w:p w14:paraId="56205E95" w14:textId="77777777" w:rsidR="00E6681F" w:rsidRPr="00E6681F" w:rsidRDefault="00E6681F" w:rsidP="00E6681F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6681F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 </w:t>
      </w:r>
    </w:p>
    <w:p w14:paraId="32D96008" w14:textId="77777777" w:rsidR="00E6681F" w:rsidRPr="00E6681F" w:rsidRDefault="00E6681F" w:rsidP="00E6681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6681F"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招标公告</w:t>
      </w:r>
    </w:p>
    <w:p w14:paraId="5845EDF1" w14:textId="77777777" w:rsidR="00E6681F" w:rsidRPr="00E6681F" w:rsidRDefault="00E6681F" w:rsidP="00E6681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6681F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一、招标内容：秦皇岛中红三融农牧有限公司污水改造招标。</w:t>
      </w:r>
    </w:p>
    <w:p w14:paraId="0DC62AFE" w14:textId="77777777" w:rsidR="00E6681F" w:rsidRPr="00E6681F" w:rsidRDefault="00E6681F" w:rsidP="00E6681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6681F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1、本次招标内容：秦皇岛中红三融农牧有限公司污水改造，要求详见招标文件。</w:t>
      </w:r>
    </w:p>
    <w:p w14:paraId="066C1018" w14:textId="77777777" w:rsidR="00E6681F" w:rsidRPr="00E6681F" w:rsidRDefault="00E6681F" w:rsidP="00E6681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6681F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2、</w:t>
      </w:r>
      <w:r w:rsidRPr="00E6681F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 </w:t>
      </w:r>
      <w:r w:rsidRPr="00E6681F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报价商务标需有清单预算表。</w:t>
      </w:r>
    </w:p>
    <w:p w14:paraId="7AB21692" w14:textId="77777777" w:rsidR="00E6681F" w:rsidRPr="00E6681F" w:rsidRDefault="00E6681F" w:rsidP="00E6681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6681F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3、质量和验收标准：符合招标文件内的要求。</w:t>
      </w:r>
    </w:p>
    <w:p w14:paraId="1D18E58A" w14:textId="77777777" w:rsidR="00E6681F" w:rsidRPr="00E6681F" w:rsidRDefault="00E6681F" w:rsidP="00E6681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6681F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4、本次招标报价为含税造价。</w:t>
      </w:r>
    </w:p>
    <w:p w14:paraId="5F2A9468" w14:textId="77777777" w:rsidR="00E6681F" w:rsidRPr="00E6681F" w:rsidRDefault="00E6681F" w:rsidP="00E6681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6681F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5、工程地点：秦皇岛中红三融农牧有限公司院内。</w:t>
      </w:r>
    </w:p>
    <w:p w14:paraId="7F8C393D" w14:textId="77777777" w:rsidR="00E6681F" w:rsidRPr="00E6681F" w:rsidRDefault="00E6681F" w:rsidP="00E6681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6681F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二、招标要求</w:t>
      </w:r>
    </w:p>
    <w:p w14:paraId="417CC2BC" w14:textId="77777777" w:rsidR="00E6681F" w:rsidRPr="00E6681F" w:rsidRDefault="00E6681F" w:rsidP="00E6681F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6681F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2.1具有建筑工程三级资质及履行合同所需的资金和技术，财务状况良好</w:t>
      </w:r>
    </w:p>
    <w:p w14:paraId="6A477D96" w14:textId="77777777" w:rsidR="00E6681F" w:rsidRPr="00E6681F" w:rsidRDefault="00E6681F" w:rsidP="00E6681F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6681F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2.2</w:t>
      </w:r>
      <w:r w:rsidRPr="00E6681F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本次招标不接受</w:t>
      </w:r>
      <w:r w:rsidRPr="00E6681F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 </w:t>
      </w:r>
      <w:r w:rsidRPr="00E6681F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联合体投标。</w:t>
      </w:r>
      <w:r w:rsidRPr="00E6681F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br/>
      </w:r>
      <w:r w:rsidRPr="00E6681F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三、招标文件的获取</w:t>
      </w:r>
    </w:p>
    <w:p w14:paraId="53A9D4C8" w14:textId="77777777" w:rsidR="00E6681F" w:rsidRPr="00E6681F" w:rsidRDefault="00E6681F" w:rsidP="00E6681F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6681F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3.1、凡有意参加投标者，请登录中红普林集团网站http://www.zhonghongpulin.cn“招投标信息”或中红三融集团网站</w:t>
      </w:r>
      <w:r w:rsidRPr="00E6681F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http://www.sanronggroup.com</w:t>
      </w:r>
      <w:r w:rsidRPr="00E6681F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“采购招标”专栏自主下载投标人须知。</w:t>
      </w:r>
    </w:p>
    <w:p w14:paraId="3554EF13" w14:textId="77777777" w:rsidR="00E6681F" w:rsidRPr="00E6681F" w:rsidRDefault="00E6681F" w:rsidP="00E6681F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6681F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lastRenderedPageBreak/>
        <w:t>3.2、招标抵押金：</w:t>
      </w:r>
      <w:r w:rsidRPr="00E6681F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参标方为获得投标资格需缴纳招标抵押金2万元，在招标日前提前三天汇入如下账号：</w:t>
      </w:r>
    </w:p>
    <w:tbl>
      <w:tblPr>
        <w:tblW w:w="489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8"/>
      </w:tblGrid>
      <w:tr w:rsidR="00E6681F" w:rsidRPr="00E6681F" w14:paraId="25C565BA" w14:textId="77777777" w:rsidTr="00E6681F">
        <w:trPr>
          <w:trHeight w:val="270"/>
          <w:jc w:val="center"/>
        </w:trPr>
        <w:tc>
          <w:tcPr>
            <w:tcW w:w="4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46D64" w14:textId="77777777" w:rsidR="00E6681F" w:rsidRPr="00E6681F" w:rsidRDefault="00E6681F" w:rsidP="00E6681F">
            <w:pPr>
              <w:widowControl/>
              <w:jc w:val="left"/>
              <w:rPr>
                <w:rFonts w:ascii="宋体" w:eastAsia="宋体" w:hAnsi="宋体" w:cs="Times New Roman" w:hint="eastAsia"/>
                <w:color w:val="595959"/>
                <w:kern w:val="0"/>
                <w:sz w:val="18"/>
                <w:szCs w:val="18"/>
              </w:rPr>
            </w:pPr>
            <w:r w:rsidRPr="00E6681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秦皇岛中红三融农牧有限公司</w:t>
            </w:r>
          </w:p>
        </w:tc>
      </w:tr>
      <w:tr w:rsidR="00E6681F" w:rsidRPr="00E6681F" w14:paraId="4258766A" w14:textId="77777777" w:rsidTr="00E6681F">
        <w:trPr>
          <w:trHeight w:val="270"/>
          <w:jc w:val="center"/>
        </w:trPr>
        <w:tc>
          <w:tcPr>
            <w:tcW w:w="4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C6697" w14:textId="77777777" w:rsidR="00E6681F" w:rsidRPr="00E6681F" w:rsidRDefault="00E6681F" w:rsidP="00E6681F">
            <w:pPr>
              <w:widowControl/>
              <w:rPr>
                <w:rFonts w:ascii="宋体" w:eastAsia="宋体" w:hAnsi="宋体" w:cs="Times New Roman" w:hint="eastAsia"/>
                <w:color w:val="595959"/>
                <w:kern w:val="0"/>
                <w:sz w:val="18"/>
                <w:szCs w:val="18"/>
              </w:rPr>
            </w:pPr>
            <w:r w:rsidRPr="00E6681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开户行：中国农业银行青龙支行</w:t>
            </w:r>
          </w:p>
        </w:tc>
      </w:tr>
      <w:tr w:rsidR="00E6681F" w:rsidRPr="00E6681F" w14:paraId="25F45D50" w14:textId="77777777" w:rsidTr="00E6681F">
        <w:trPr>
          <w:trHeight w:val="270"/>
          <w:jc w:val="center"/>
        </w:trPr>
        <w:tc>
          <w:tcPr>
            <w:tcW w:w="4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385E4" w14:textId="77777777" w:rsidR="00E6681F" w:rsidRPr="00E6681F" w:rsidRDefault="00E6681F" w:rsidP="00E6681F">
            <w:pPr>
              <w:widowControl/>
              <w:rPr>
                <w:rFonts w:ascii="宋体" w:eastAsia="宋体" w:hAnsi="宋体" w:cs="Times New Roman" w:hint="eastAsia"/>
                <w:color w:val="595959"/>
                <w:kern w:val="0"/>
                <w:sz w:val="18"/>
                <w:szCs w:val="18"/>
              </w:rPr>
            </w:pPr>
            <w:r w:rsidRPr="00E6681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账号：</w:t>
            </w:r>
            <w:r w:rsidRPr="00E6681F">
              <w:rPr>
                <w:rFonts w:ascii="宋体" w:eastAsia="宋体" w:hAnsi="宋体" w:cs="Times New Roman" w:hint="eastAsia"/>
                <w:color w:val="595959"/>
                <w:kern w:val="0"/>
                <w:sz w:val="24"/>
                <w:szCs w:val="24"/>
              </w:rPr>
              <w:t>50-832001040013395</w:t>
            </w:r>
          </w:p>
        </w:tc>
      </w:tr>
    </w:tbl>
    <w:p w14:paraId="2AAC859A" w14:textId="77777777" w:rsidR="00E6681F" w:rsidRPr="00E6681F" w:rsidRDefault="00E6681F" w:rsidP="00E6681F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6681F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并将电汇凭证发彩信或电子邮件给本次招标联系人邸建房，招标方确认已缴保证金方可参加投标。逾期未缴纳，则取消投标资格；恶意竞标、已交招标抵押金后不参加投标、中标后如反悔，竞标保证金不予退还。双方在签订合同后，竞标保证金自动转为合同履约保证金，在工程或设备完工后返回中标方，不计利息。未中标单位在招标完毕后7个工作日内无息返还。</w:t>
      </w:r>
      <w:r w:rsidRPr="00E6681F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br/>
      </w:r>
      <w:r w:rsidRPr="00E6681F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3.3、投标文件的递交</w:t>
      </w:r>
    </w:p>
    <w:p w14:paraId="378E3FFC" w14:textId="77777777" w:rsidR="00E6681F" w:rsidRPr="00E6681F" w:rsidRDefault="00E6681F" w:rsidP="00E6681F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6681F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3.3.1、投标文件递交的截止时间为招标开始时间(携带)，地点为中红三融集团总部二楼会议室</w:t>
      </w:r>
      <w:r w:rsidRPr="00E6681F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 </w:t>
      </w:r>
      <w:r w:rsidRPr="00E6681F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（滦南县县城兆才大街官寨信用社对面）。</w:t>
      </w:r>
      <w:r w:rsidRPr="00E6681F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br/>
      </w:r>
      <w:r w:rsidRPr="00E6681F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3.3.2、逾期送达的或者未送达指定地点的投标文件，招标人不予受理。</w:t>
      </w:r>
      <w:r w:rsidRPr="00E6681F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br/>
      </w:r>
      <w:r w:rsidRPr="00E6681F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3.4、发布公告的媒介</w:t>
      </w:r>
      <w:r w:rsidRPr="00E6681F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br/>
      </w:r>
      <w:r w:rsidRPr="00E6681F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本次招标公告仅在中红三融集团、中红普林集团网站发布。因轻信其他组织、个人或媒体提供的信息而造成损失的，招标人概不负责。</w:t>
      </w:r>
    </w:p>
    <w:p w14:paraId="6739749F" w14:textId="77777777" w:rsidR="00E6681F" w:rsidRPr="00E6681F" w:rsidRDefault="00E6681F" w:rsidP="00E6681F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6681F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3.5、本次招标招标方将分别对投标人进行资质及技术标评审，审核通过后，进行商务标开标，采取多家报价，</w:t>
      </w:r>
      <w:r w:rsidRPr="00E6681F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两次议价但不限于二次，每次淘汰一家，择优选择合适的施工单位，原则上为择优中标</w:t>
      </w:r>
      <w:r w:rsidRPr="00E6681F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。</w:t>
      </w:r>
      <w:r w:rsidRPr="00E6681F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br/>
      </w:r>
      <w:r w:rsidRPr="00E6681F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3.6、联系方式</w:t>
      </w:r>
    </w:p>
    <w:p w14:paraId="223BDBF1" w14:textId="77777777" w:rsidR="00E6681F" w:rsidRPr="00E6681F" w:rsidRDefault="00E6681F" w:rsidP="00E6681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6681F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招标单位：</w:t>
      </w:r>
      <w:r w:rsidRPr="00E6681F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秦皇岛和康源大融农牧有限公司</w:t>
      </w:r>
    </w:p>
    <w:p w14:paraId="6D7180C5" w14:textId="77777777" w:rsidR="00E6681F" w:rsidRPr="00E6681F" w:rsidRDefault="00E6681F" w:rsidP="00E6681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6681F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          中红三融集团采购本部</w:t>
      </w:r>
    </w:p>
    <w:p w14:paraId="3665E5B3" w14:textId="77777777" w:rsidR="00E6681F" w:rsidRPr="00E6681F" w:rsidRDefault="00E6681F" w:rsidP="00E6681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6681F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联系人： 邸建房</w:t>
      </w:r>
    </w:p>
    <w:p w14:paraId="7E29DFA9" w14:textId="77777777" w:rsidR="00E6681F" w:rsidRPr="00E6681F" w:rsidRDefault="00E6681F" w:rsidP="00E6681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6681F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联系电话： 13582885407、18931526336</w:t>
      </w:r>
    </w:p>
    <w:p w14:paraId="27765C38" w14:textId="77777777" w:rsidR="00E6681F" w:rsidRPr="00E6681F" w:rsidRDefault="00E6681F" w:rsidP="00E6681F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6681F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邮箱：di_jianfang@sanronggroup.com</w:t>
      </w:r>
    </w:p>
    <w:p w14:paraId="02BC93B5" w14:textId="77777777" w:rsidR="00E6681F" w:rsidRPr="00E6681F" w:rsidRDefault="00E6681F" w:rsidP="00E6681F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6681F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 </w:t>
      </w:r>
      <w:r w:rsidRPr="00E6681F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        2021年6月25日</w:t>
      </w:r>
    </w:p>
    <w:p w14:paraId="177B458C" w14:textId="77777777" w:rsidR="00E6681F" w:rsidRPr="00E6681F" w:rsidRDefault="00E6681F" w:rsidP="00E6681F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6681F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特别提醒：招标文件等资料发布后，即视为已送达所有潜在投标人，潜在投标人从中红三融集团、中红普林集团网站自主下载招标文件等相关资料。潜在投标人未从中红普林集团网站下载相关资料，或未下载完整资料，导致投标被否决的，自行承担责任。</w:t>
      </w:r>
    </w:p>
    <w:p w14:paraId="6F27C794" w14:textId="77777777" w:rsidR="00E6681F" w:rsidRPr="00E6681F" w:rsidRDefault="00E6681F" w:rsidP="00E6681F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6681F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招标书：</w:t>
      </w:r>
      <w:hyperlink r:id="rId6" w:history="1">
        <w:r w:rsidRPr="00E6681F">
          <w:rPr>
            <w:rFonts w:ascii="宋体" w:eastAsia="宋体" w:hAnsi="宋体" w:cs="宋体" w:hint="eastAsia"/>
            <w:color w:val="707070"/>
            <w:kern w:val="0"/>
            <w:szCs w:val="21"/>
            <w:u w:val="single"/>
          </w:rPr>
          <w:t>https://pan.baidu.com/s/125is9g4PL6etUhFS3yju-Q</w:t>
        </w:r>
      </w:hyperlink>
      <w:r w:rsidRPr="00E6681F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  提取码：0cao</w:t>
      </w:r>
    </w:p>
    <w:p w14:paraId="642060B0" w14:textId="77777777" w:rsidR="00E6681F" w:rsidRPr="00E6681F" w:rsidRDefault="00E6681F" w:rsidP="00E6681F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6681F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图纸：</w:t>
      </w:r>
      <w:hyperlink r:id="rId7" w:history="1">
        <w:r w:rsidRPr="00E6681F">
          <w:rPr>
            <w:rFonts w:ascii="宋体" w:eastAsia="宋体" w:hAnsi="宋体" w:cs="宋体" w:hint="eastAsia"/>
            <w:color w:val="707070"/>
            <w:kern w:val="0"/>
            <w:szCs w:val="21"/>
            <w:u w:val="single"/>
          </w:rPr>
          <w:t>https://pan.baidu.com/s/1wMn5p3tzi3yjFmkFWWelcQ</w:t>
        </w:r>
      </w:hyperlink>
      <w:r w:rsidRPr="00E6681F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  提取码：iyjj</w:t>
      </w:r>
    </w:p>
    <w:p w14:paraId="3158F450" w14:textId="77777777" w:rsidR="000D3B96" w:rsidRDefault="000D3B96"/>
    <w:sectPr w:rsidR="000D3B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32C14"/>
    <w:multiLevelType w:val="multilevel"/>
    <w:tmpl w:val="7532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7453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0B"/>
    <w:rsid w:val="000D3B96"/>
    <w:rsid w:val="00A11A0B"/>
    <w:rsid w:val="00E6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C6C2A1-486C-4B60-B27F-95CBB92C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6681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6681F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date">
    <w:name w:val="date"/>
    <w:basedOn w:val="a"/>
    <w:rsid w:val="00E668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pubdate">
    <w:name w:val="i_pubdate"/>
    <w:basedOn w:val="a0"/>
    <w:rsid w:val="00E6681F"/>
  </w:style>
  <w:style w:type="paragraph" w:styleId="a3">
    <w:name w:val="Normal (Web)"/>
    <w:basedOn w:val="a"/>
    <w:uiPriority w:val="99"/>
    <w:semiHidden/>
    <w:unhideWhenUsed/>
    <w:rsid w:val="00E668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6681F"/>
    <w:rPr>
      <w:color w:val="0000FF"/>
      <w:u w:val="single"/>
    </w:rPr>
  </w:style>
  <w:style w:type="character" w:customStyle="1" w:styleId="15">
    <w:name w:val="15"/>
    <w:basedOn w:val="a0"/>
    <w:rsid w:val="00E6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9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4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9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.baidu.com/s/1wMn5p3tzi3yjFmkFWWelc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.baidu.com/s/125is9g4PL6etUhFS3yju-Q" TargetMode="External"/><Relationship Id="rId5" Type="http://schemas.openxmlformats.org/officeDocument/2006/relationships/hyperlink" Target="http://www.sanronggroup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鑫宇</dc:creator>
  <cp:keywords/>
  <dc:description/>
  <cp:lastModifiedBy>王 鑫宇</cp:lastModifiedBy>
  <cp:revision>3</cp:revision>
  <dcterms:created xsi:type="dcterms:W3CDTF">2022-12-07T02:59:00Z</dcterms:created>
  <dcterms:modified xsi:type="dcterms:W3CDTF">2022-12-07T02:59:00Z</dcterms:modified>
</cp:coreProperties>
</file>